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1DBF" w14:textId="77777777" w:rsidR="007548AE" w:rsidRDefault="007548AE" w:rsidP="007548AE">
      <w:pPr>
        <w:spacing w:after="0" w:line="240" w:lineRule="auto"/>
        <w:jc w:val="center"/>
        <w:rPr>
          <w:rFonts w:ascii="Arial" w:hAnsi="Arial" w:cs="Arial"/>
        </w:rPr>
      </w:pPr>
      <w:r w:rsidRPr="007548AE">
        <w:rPr>
          <w:rFonts w:ascii="Arial" w:hAnsi="Arial" w:cs="Arial"/>
          <w:b/>
          <w:bCs/>
          <w:sz w:val="48"/>
          <w:szCs w:val="48"/>
        </w:rPr>
        <w:t>Exceptional Family Member Program</w:t>
      </w:r>
      <w:r w:rsidRPr="007548AE">
        <w:rPr>
          <w:rFonts w:ascii="Arial" w:hAnsi="Arial" w:cs="Arial"/>
        </w:rPr>
        <w:t xml:space="preserve"> </w:t>
      </w:r>
    </w:p>
    <w:p w14:paraId="15F8FDAD" w14:textId="612FDF15" w:rsidR="007548AE" w:rsidRPr="007548AE" w:rsidRDefault="007548AE" w:rsidP="007548AE">
      <w:pPr>
        <w:spacing w:after="0" w:line="240" w:lineRule="auto"/>
        <w:jc w:val="center"/>
        <w:rPr>
          <w:rFonts w:ascii="Arial" w:hAnsi="Arial" w:cs="Arial"/>
          <w:b/>
          <w:bCs/>
          <w:sz w:val="32"/>
          <w:szCs w:val="32"/>
        </w:rPr>
      </w:pPr>
      <w:r w:rsidRPr="007548AE">
        <w:rPr>
          <w:rFonts w:ascii="Arial" w:hAnsi="Arial" w:cs="Arial"/>
          <w:b/>
          <w:bCs/>
          <w:sz w:val="32"/>
          <w:szCs w:val="32"/>
        </w:rPr>
        <w:t>JRTC &amp; Fort Johnson</w:t>
      </w:r>
    </w:p>
    <w:p w14:paraId="3CCDA54B" w14:textId="77777777" w:rsidR="007548AE" w:rsidRDefault="007548AE" w:rsidP="007548AE">
      <w:pPr>
        <w:spacing w:after="0" w:line="240" w:lineRule="auto"/>
        <w:jc w:val="center"/>
        <w:rPr>
          <w:rFonts w:ascii="Arial" w:hAnsi="Arial" w:cs="Arial"/>
          <w:sz w:val="32"/>
          <w:szCs w:val="32"/>
        </w:rPr>
      </w:pPr>
    </w:p>
    <w:p w14:paraId="7BA8915F" w14:textId="5B17D831" w:rsidR="007548AE" w:rsidRPr="007548AE" w:rsidRDefault="007548AE" w:rsidP="00AF1F7C">
      <w:pPr>
        <w:spacing w:after="240" w:line="240" w:lineRule="auto"/>
        <w:jc w:val="center"/>
        <w:rPr>
          <w:rFonts w:ascii="Arial" w:hAnsi="Arial" w:cs="Arial"/>
          <w:sz w:val="32"/>
          <w:szCs w:val="32"/>
        </w:rPr>
      </w:pPr>
      <w:r w:rsidRPr="007548AE">
        <w:rPr>
          <w:rFonts w:ascii="Arial" w:hAnsi="Arial" w:cs="Arial"/>
          <w:sz w:val="32"/>
          <w:szCs w:val="32"/>
        </w:rPr>
        <w:t xml:space="preserve">Road Map-Standard Procedure </w:t>
      </w:r>
    </w:p>
    <w:p w14:paraId="73690AE4" w14:textId="0CDDD111" w:rsidR="007548AE" w:rsidRPr="00AF1F7C" w:rsidRDefault="007548AE" w:rsidP="00AF1F7C">
      <w:pPr>
        <w:spacing w:after="240" w:line="240" w:lineRule="auto"/>
        <w:jc w:val="center"/>
        <w:rPr>
          <w:rFonts w:ascii="Arial" w:hAnsi="Arial" w:cs="Arial"/>
          <w:sz w:val="28"/>
          <w:szCs w:val="28"/>
        </w:rPr>
      </w:pPr>
      <w:r w:rsidRPr="00AF1F7C">
        <w:rPr>
          <w:rFonts w:ascii="Arial" w:hAnsi="Arial" w:cs="Arial"/>
          <w:sz w:val="28"/>
          <w:szCs w:val="28"/>
        </w:rPr>
        <w:t>Compassionate Reassignment or Stabilization Requests</w:t>
      </w:r>
    </w:p>
    <w:p w14:paraId="698BFE2F" w14:textId="77777777" w:rsidR="007548AE" w:rsidRDefault="007548AE" w:rsidP="007548AE">
      <w:pPr>
        <w:spacing w:after="0" w:line="240" w:lineRule="auto"/>
        <w:jc w:val="center"/>
        <w:rPr>
          <w:rFonts w:ascii="Arial" w:hAnsi="Arial" w:cs="Arial"/>
          <w:b/>
          <w:bCs/>
          <w:sz w:val="28"/>
          <w:szCs w:val="28"/>
        </w:rPr>
      </w:pPr>
    </w:p>
    <w:p w14:paraId="2541302D" w14:textId="4CEE909F" w:rsidR="007548AE" w:rsidRDefault="007548AE" w:rsidP="007548AE">
      <w:pPr>
        <w:spacing w:after="0" w:line="240" w:lineRule="auto"/>
        <w:rPr>
          <w:rFonts w:ascii="Arial" w:hAnsi="Arial" w:cs="Arial"/>
          <w:b/>
          <w:bCs/>
        </w:rPr>
      </w:pPr>
      <w:r>
        <w:rPr>
          <w:rFonts w:ascii="Arial" w:hAnsi="Arial" w:cs="Arial"/>
          <w:b/>
          <w:bCs/>
        </w:rPr>
        <w:t xml:space="preserve">EFMP’s role in Compassionate Reassignments (CR) &amp; Stabilizations: </w:t>
      </w:r>
    </w:p>
    <w:p w14:paraId="0E174D61" w14:textId="0B375463" w:rsidR="00AF1F7C" w:rsidRDefault="00AF1F7C" w:rsidP="00AF1F7C">
      <w:pPr>
        <w:pStyle w:val="ListParagraph"/>
        <w:numPr>
          <w:ilvl w:val="0"/>
          <w:numId w:val="1"/>
        </w:numPr>
        <w:spacing w:after="0" w:line="240" w:lineRule="auto"/>
        <w:rPr>
          <w:rFonts w:ascii="Arial" w:hAnsi="Arial" w:cs="Arial"/>
        </w:rPr>
      </w:pPr>
      <w:r>
        <w:rPr>
          <w:rFonts w:ascii="Arial" w:hAnsi="Arial" w:cs="Arial"/>
        </w:rPr>
        <w:t xml:space="preserve">Ensure EFMP enrollment information is updated in Enterprise (E-EFMP). If seeking a compassionate reassignment, indicate this on your enrollment packet in E-EFMP </w:t>
      </w:r>
      <w:hyperlink r:id="rId5" w:history="1">
        <w:r w:rsidRPr="00AD6D47">
          <w:rPr>
            <w:rStyle w:val="Hyperlink"/>
            <w:rFonts w:ascii="Arial" w:hAnsi="Arial" w:cs="Arial"/>
          </w:rPr>
          <w:t>https://efmp.army.mil/</w:t>
        </w:r>
      </w:hyperlink>
      <w:r>
        <w:rPr>
          <w:rFonts w:ascii="Arial" w:hAnsi="Arial" w:cs="Arial"/>
        </w:rPr>
        <w:t xml:space="preserve"> </w:t>
      </w:r>
    </w:p>
    <w:p w14:paraId="3B4D4F6A" w14:textId="3F896154" w:rsidR="00AF1F7C" w:rsidRDefault="00AF1F7C" w:rsidP="00AF1F7C">
      <w:pPr>
        <w:pStyle w:val="ListParagraph"/>
        <w:numPr>
          <w:ilvl w:val="0"/>
          <w:numId w:val="1"/>
        </w:numPr>
        <w:spacing w:after="0" w:line="240" w:lineRule="auto"/>
        <w:rPr>
          <w:rFonts w:ascii="Arial" w:hAnsi="Arial" w:cs="Arial"/>
        </w:rPr>
      </w:pPr>
      <w:r>
        <w:rPr>
          <w:rFonts w:ascii="Arial" w:hAnsi="Arial" w:cs="Arial"/>
        </w:rPr>
        <w:t>Medical EFMP (BJACH) provides the compassionate reassignment letter to the Soldier.</w:t>
      </w:r>
    </w:p>
    <w:p w14:paraId="574552AB" w14:textId="5F30D697" w:rsidR="00AF1F7C" w:rsidRDefault="00AF1F7C" w:rsidP="00AF1F7C">
      <w:pPr>
        <w:pStyle w:val="ListParagraph"/>
        <w:numPr>
          <w:ilvl w:val="0"/>
          <w:numId w:val="1"/>
        </w:numPr>
        <w:spacing w:after="0" w:line="240" w:lineRule="auto"/>
        <w:rPr>
          <w:rFonts w:ascii="Arial" w:hAnsi="Arial" w:cs="Arial"/>
        </w:rPr>
      </w:pPr>
      <w:r>
        <w:rPr>
          <w:rFonts w:ascii="Arial" w:hAnsi="Arial" w:cs="Arial"/>
        </w:rPr>
        <w:t xml:space="preserve">Family Support EFMP (ACS) assists with research for CR locations, </w:t>
      </w:r>
      <w:proofErr w:type="spellStart"/>
      <w:r>
        <w:rPr>
          <w:rFonts w:ascii="Arial" w:hAnsi="Arial" w:cs="Arial"/>
        </w:rPr>
        <w:t>liasison</w:t>
      </w:r>
      <w:proofErr w:type="spellEnd"/>
      <w:r>
        <w:rPr>
          <w:rFonts w:ascii="Arial" w:hAnsi="Arial" w:cs="Arial"/>
        </w:rPr>
        <w:t xml:space="preserve"> between HRC or Command and the Soldier.</w:t>
      </w:r>
    </w:p>
    <w:p w14:paraId="3209847D" w14:textId="586FCF07" w:rsidR="00AF1F7C" w:rsidRDefault="00AF1F7C" w:rsidP="00AF1F7C">
      <w:pPr>
        <w:pStyle w:val="ListParagraph"/>
        <w:numPr>
          <w:ilvl w:val="0"/>
          <w:numId w:val="1"/>
        </w:numPr>
        <w:spacing w:after="0" w:line="240" w:lineRule="auto"/>
        <w:rPr>
          <w:rFonts w:ascii="Arial" w:hAnsi="Arial" w:cs="Arial"/>
        </w:rPr>
      </w:pPr>
      <w:r>
        <w:rPr>
          <w:rFonts w:ascii="Arial" w:hAnsi="Arial" w:cs="Arial"/>
        </w:rPr>
        <w:t>Family Support EFMP completes DD 3054 (Family Needs Assessment and Plan) documentation with Service member to submit with requests. This appointment takes at least 30 minutes to complete and can be virtual or in person.</w:t>
      </w:r>
    </w:p>
    <w:p w14:paraId="6EC5954B" w14:textId="305FD52C" w:rsidR="00AF1F7C" w:rsidRDefault="00AF1F7C" w:rsidP="00AF1F7C">
      <w:pPr>
        <w:pStyle w:val="ListParagraph"/>
        <w:numPr>
          <w:ilvl w:val="0"/>
          <w:numId w:val="1"/>
        </w:numPr>
        <w:spacing w:after="0" w:line="240" w:lineRule="auto"/>
        <w:rPr>
          <w:rFonts w:ascii="Arial" w:hAnsi="Arial" w:cs="Arial"/>
        </w:rPr>
      </w:pPr>
      <w:r>
        <w:rPr>
          <w:rFonts w:ascii="Arial" w:hAnsi="Arial" w:cs="Arial"/>
        </w:rPr>
        <w:t>Compassionate Reassignments and Stabilizations are processed at the unit level.</w:t>
      </w:r>
    </w:p>
    <w:p w14:paraId="7B173399" w14:textId="77777777" w:rsidR="00AF1F7C" w:rsidRDefault="00AF1F7C" w:rsidP="00AF1F7C">
      <w:pPr>
        <w:spacing w:after="0" w:line="240" w:lineRule="auto"/>
        <w:rPr>
          <w:rFonts w:ascii="Arial" w:hAnsi="Arial" w:cs="Arial"/>
        </w:rPr>
      </w:pPr>
    </w:p>
    <w:p w14:paraId="39BDB673" w14:textId="68676CF2" w:rsidR="00AF1F7C" w:rsidRDefault="00AF1F7C" w:rsidP="00AF1F7C">
      <w:pPr>
        <w:spacing w:after="0" w:line="240" w:lineRule="auto"/>
        <w:rPr>
          <w:rFonts w:ascii="Arial" w:hAnsi="Arial" w:cs="Arial"/>
          <w:b/>
          <w:bCs/>
        </w:rPr>
      </w:pPr>
      <w:r>
        <w:rPr>
          <w:rFonts w:ascii="Arial" w:hAnsi="Arial" w:cs="Arial"/>
          <w:b/>
          <w:bCs/>
        </w:rPr>
        <w:t>Documentation needed to complete request:</w:t>
      </w:r>
    </w:p>
    <w:p w14:paraId="31C8A10D" w14:textId="1051B023" w:rsidR="00AF1F7C" w:rsidRPr="001E1C63" w:rsidRDefault="003820CC" w:rsidP="00AF1F7C">
      <w:pPr>
        <w:pStyle w:val="ListParagraph"/>
        <w:numPr>
          <w:ilvl w:val="0"/>
          <w:numId w:val="2"/>
        </w:numPr>
        <w:spacing w:after="0" w:line="240" w:lineRule="auto"/>
        <w:rPr>
          <w:rFonts w:ascii="Arial" w:hAnsi="Arial" w:cs="Arial"/>
          <w:b/>
          <w:bCs/>
        </w:rPr>
      </w:pPr>
      <w:r>
        <w:rPr>
          <w:rFonts w:ascii="Arial" w:hAnsi="Arial" w:cs="Arial"/>
        </w:rPr>
        <w:t>DA 4187-Personnel Action</w:t>
      </w:r>
      <w:r w:rsidR="001E1C63">
        <w:rPr>
          <w:rFonts w:ascii="Arial" w:hAnsi="Arial" w:cs="Arial"/>
        </w:rPr>
        <w:t xml:space="preserve"> (sample available)</w:t>
      </w:r>
    </w:p>
    <w:p w14:paraId="3241BB27" w14:textId="2000C5E0" w:rsidR="001E1C63" w:rsidRPr="001E1C63" w:rsidRDefault="001E1C63" w:rsidP="001E1C63">
      <w:pPr>
        <w:pStyle w:val="ListParagraph"/>
        <w:numPr>
          <w:ilvl w:val="1"/>
          <w:numId w:val="2"/>
        </w:numPr>
        <w:spacing w:after="0" w:line="240" w:lineRule="auto"/>
        <w:rPr>
          <w:rFonts w:ascii="Arial" w:hAnsi="Arial" w:cs="Arial"/>
          <w:b/>
          <w:bCs/>
        </w:rPr>
      </w:pPr>
      <w:r>
        <w:rPr>
          <w:rFonts w:ascii="Arial" w:hAnsi="Arial" w:cs="Arial"/>
        </w:rPr>
        <w:t>Completed by Service Member and COC</w:t>
      </w:r>
    </w:p>
    <w:p w14:paraId="0C08076A" w14:textId="54F54205" w:rsidR="001E1C63" w:rsidRPr="001E1C63" w:rsidRDefault="001E1C63" w:rsidP="00AF1F7C">
      <w:pPr>
        <w:pStyle w:val="ListParagraph"/>
        <w:numPr>
          <w:ilvl w:val="0"/>
          <w:numId w:val="2"/>
        </w:numPr>
        <w:spacing w:after="0" w:line="240" w:lineRule="auto"/>
        <w:rPr>
          <w:rFonts w:ascii="Arial" w:hAnsi="Arial" w:cs="Arial"/>
          <w:b/>
          <w:bCs/>
        </w:rPr>
      </w:pPr>
      <w:r>
        <w:rPr>
          <w:rFonts w:ascii="Arial" w:hAnsi="Arial" w:cs="Arial"/>
        </w:rPr>
        <w:t>DA 3739-Application for Compassionate Actions (sample available)</w:t>
      </w:r>
    </w:p>
    <w:p w14:paraId="7850E31D" w14:textId="0867D1D3" w:rsidR="001E1C63" w:rsidRPr="001E1C63" w:rsidRDefault="001E1C63" w:rsidP="001E1C63">
      <w:pPr>
        <w:pStyle w:val="ListParagraph"/>
        <w:numPr>
          <w:ilvl w:val="1"/>
          <w:numId w:val="2"/>
        </w:numPr>
        <w:spacing w:after="0" w:line="240" w:lineRule="auto"/>
        <w:rPr>
          <w:rFonts w:ascii="Arial" w:hAnsi="Arial" w:cs="Arial"/>
          <w:b/>
          <w:bCs/>
        </w:rPr>
      </w:pPr>
      <w:r>
        <w:rPr>
          <w:rFonts w:ascii="Arial" w:hAnsi="Arial" w:cs="Arial"/>
        </w:rPr>
        <w:t>Completed by Service member and COC</w:t>
      </w:r>
    </w:p>
    <w:p w14:paraId="3F04A5AF" w14:textId="3AA1B512" w:rsidR="001E1C63" w:rsidRPr="001E1C63" w:rsidRDefault="001E1C63" w:rsidP="001E1C63">
      <w:pPr>
        <w:pStyle w:val="ListParagraph"/>
        <w:numPr>
          <w:ilvl w:val="0"/>
          <w:numId w:val="2"/>
        </w:numPr>
        <w:spacing w:after="0" w:line="240" w:lineRule="auto"/>
        <w:rPr>
          <w:rFonts w:ascii="Arial" w:hAnsi="Arial" w:cs="Arial"/>
          <w:b/>
          <w:bCs/>
        </w:rPr>
      </w:pPr>
      <w:r>
        <w:rPr>
          <w:rFonts w:ascii="Arial" w:hAnsi="Arial" w:cs="Arial"/>
        </w:rPr>
        <w:t>Denial of care/compassionate letter from Ft Johnson Medical EFMP</w:t>
      </w:r>
    </w:p>
    <w:p w14:paraId="34919A61" w14:textId="052A0730" w:rsidR="001E1C63" w:rsidRPr="001E1C63" w:rsidRDefault="001E1C63" w:rsidP="001E1C63">
      <w:pPr>
        <w:pStyle w:val="ListParagraph"/>
        <w:numPr>
          <w:ilvl w:val="1"/>
          <w:numId w:val="2"/>
        </w:numPr>
        <w:spacing w:after="0" w:line="240" w:lineRule="auto"/>
        <w:rPr>
          <w:rFonts w:ascii="Arial" w:hAnsi="Arial" w:cs="Arial"/>
          <w:b/>
          <w:bCs/>
        </w:rPr>
      </w:pPr>
      <w:r>
        <w:rPr>
          <w:rFonts w:ascii="Arial" w:hAnsi="Arial" w:cs="Arial"/>
        </w:rPr>
        <w:t>For Compassionate Reassignment only</w:t>
      </w:r>
    </w:p>
    <w:p w14:paraId="35D919BF" w14:textId="795AA61A" w:rsidR="001E1C63" w:rsidRPr="001E1C63" w:rsidRDefault="001E1C63" w:rsidP="001E1C63">
      <w:pPr>
        <w:pStyle w:val="ListParagraph"/>
        <w:numPr>
          <w:ilvl w:val="0"/>
          <w:numId w:val="2"/>
        </w:numPr>
        <w:spacing w:after="0" w:line="240" w:lineRule="auto"/>
        <w:rPr>
          <w:rFonts w:ascii="Arial" w:hAnsi="Arial" w:cs="Arial"/>
          <w:b/>
          <w:bCs/>
        </w:rPr>
      </w:pPr>
      <w:r>
        <w:rPr>
          <w:rFonts w:ascii="Arial" w:hAnsi="Arial" w:cs="Arial"/>
        </w:rPr>
        <w:t>Letter of Recommendation by Primary Provider (and specialty provider if able)</w:t>
      </w:r>
    </w:p>
    <w:p w14:paraId="7E9A14B9" w14:textId="24B98BFA" w:rsidR="001E1C63" w:rsidRPr="001E1C63" w:rsidRDefault="001E1C63" w:rsidP="001E1C63">
      <w:pPr>
        <w:pStyle w:val="ListParagraph"/>
        <w:numPr>
          <w:ilvl w:val="1"/>
          <w:numId w:val="2"/>
        </w:numPr>
        <w:spacing w:after="0" w:line="240" w:lineRule="auto"/>
        <w:rPr>
          <w:rFonts w:ascii="Arial" w:hAnsi="Arial" w:cs="Arial"/>
          <w:b/>
          <w:bCs/>
        </w:rPr>
      </w:pPr>
      <w:r>
        <w:rPr>
          <w:rFonts w:ascii="Arial" w:hAnsi="Arial" w:cs="Arial"/>
        </w:rPr>
        <w:t>For both Compassionate and Stabilization requests</w:t>
      </w:r>
    </w:p>
    <w:p w14:paraId="79E54036" w14:textId="5D416C9D" w:rsidR="001E1C63" w:rsidRPr="002D7221" w:rsidRDefault="000B7B50" w:rsidP="001E1C63">
      <w:pPr>
        <w:pStyle w:val="ListParagraph"/>
        <w:numPr>
          <w:ilvl w:val="1"/>
          <w:numId w:val="2"/>
        </w:numPr>
        <w:spacing w:after="0" w:line="240" w:lineRule="auto"/>
        <w:rPr>
          <w:rFonts w:ascii="Arial" w:hAnsi="Arial" w:cs="Arial"/>
          <w:b/>
          <w:bCs/>
        </w:rPr>
      </w:pPr>
      <w:r>
        <w:rPr>
          <w:rFonts w:ascii="Arial" w:hAnsi="Arial" w:cs="Arial"/>
        </w:rPr>
        <w:t>C</w:t>
      </w:r>
      <w:r w:rsidR="001E1C63">
        <w:rPr>
          <w:rFonts w:ascii="Arial" w:hAnsi="Arial" w:cs="Arial"/>
        </w:rPr>
        <w:t xml:space="preserve">learly indicate reason for request (lack of available services/treatment, </w:t>
      </w:r>
      <w:r w:rsidR="002D7221">
        <w:rPr>
          <w:rFonts w:ascii="Arial" w:hAnsi="Arial" w:cs="Arial"/>
        </w:rPr>
        <w:t>or concerns for affect to stability/progress of treatment if moved).</w:t>
      </w:r>
    </w:p>
    <w:p w14:paraId="1D8D73E7" w14:textId="0D751623" w:rsidR="002D7221" w:rsidRPr="002D7221" w:rsidRDefault="002D7221" w:rsidP="002D7221">
      <w:pPr>
        <w:pStyle w:val="ListParagraph"/>
        <w:numPr>
          <w:ilvl w:val="0"/>
          <w:numId w:val="2"/>
        </w:numPr>
        <w:spacing w:after="0" w:line="240" w:lineRule="auto"/>
        <w:rPr>
          <w:rFonts w:ascii="Arial" w:hAnsi="Arial" w:cs="Arial"/>
          <w:b/>
          <w:bCs/>
        </w:rPr>
      </w:pPr>
      <w:r>
        <w:rPr>
          <w:rFonts w:ascii="Arial" w:hAnsi="Arial" w:cs="Arial"/>
        </w:rPr>
        <w:t>DA 3054-Family needs assessment and service plan</w:t>
      </w:r>
    </w:p>
    <w:p w14:paraId="0569A838" w14:textId="11BC31E2" w:rsidR="002D7221" w:rsidRPr="002D7221" w:rsidRDefault="002D7221" w:rsidP="002D7221">
      <w:pPr>
        <w:pStyle w:val="ListParagraph"/>
        <w:numPr>
          <w:ilvl w:val="1"/>
          <w:numId w:val="2"/>
        </w:numPr>
        <w:spacing w:after="0" w:line="240" w:lineRule="auto"/>
        <w:rPr>
          <w:rFonts w:ascii="Arial" w:hAnsi="Arial" w:cs="Arial"/>
          <w:b/>
          <w:bCs/>
        </w:rPr>
      </w:pPr>
      <w:r>
        <w:rPr>
          <w:rFonts w:ascii="Arial" w:hAnsi="Arial" w:cs="Arial"/>
        </w:rPr>
        <w:t>Completed with EFMP Family Support</w:t>
      </w:r>
    </w:p>
    <w:p w14:paraId="50D0C1F2" w14:textId="41061A93" w:rsidR="002D7221" w:rsidRPr="002D7221" w:rsidRDefault="002D7221" w:rsidP="002D7221">
      <w:pPr>
        <w:pStyle w:val="ListParagraph"/>
        <w:numPr>
          <w:ilvl w:val="0"/>
          <w:numId w:val="2"/>
        </w:numPr>
        <w:spacing w:after="0" w:line="240" w:lineRule="auto"/>
        <w:rPr>
          <w:rFonts w:ascii="Arial" w:hAnsi="Arial" w:cs="Arial"/>
          <w:b/>
          <w:bCs/>
        </w:rPr>
      </w:pPr>
      <w:r>
        <w:rPr>
          <w:rFonts w:ascii="Arial" w:hAnsi="Arial" w:cs="Arial"/>
        </w:rPr>
        <w:t xml:space="preserve">Memorandum For Record (MFR) </w:t>
      </w:r>
    </w:p>
    <w:p w14:paraId="19D0BB70" w14:textId="56A80E7D" w:rsidR="002D7221" w:rsidRPr="002D7221" w:rsidRDefault="000B7B50" w:rsidP="002D7221">
      <w:pPr>
        <w:pStyle w:val="ListParagraph"/>
        <w:numPr>
          <w:ilvl w:val="1"/>
          <w:numId w:val="2"/>
        </w:numPr>
        <w:spacing w:after="0" w:line="240" w:lineRule="auto"/>
        <w:rPr>
          <w:rFonts w:ascii="Arial" w:hAnsi="Arial" w:cs="Arial"/>
          <w:b/>
          <w:bCs/>
        </w:rPr>
      </w:pPr>
      <w:r>
        <w:rPr>
          <w:rFonts w:ascii="Arial" w:hAnsi="Arial" w:cs="Arial"/>
        </w:rPr>
        <w:t>Possibly</w:t>
      </w:r>
      <w:r w:rsidR="002D7221">
        <w:rPr>
          <w:rFonts w:ascii="Arial" w:hAnsi="Arial" w:cs="Arial"/>
        </w:rPr>
        <w:t xml:space="preserve"> requested </w:t>
      </w:r>
      <w:r>
        <w:rPr>
          <w:rFonts w:ascii="Arial" w:hAnsi="Arial" w:cs="Arial"/>
        </w:rPr>
        <w:t>-</w:t>
      </w:r>
      <w:r w:rsidR="002D7221">
        <w:rPr>
          <w:rFonts w:ascii="Arial" w:hAnsi="Arial" w:cs="Arial"/>
        </w:rPr>
        <w:t xml:space="preserve"> complet</w:t>
      </w:r>
      <w:r>
        <w:rPr>
          <w:rFonts w:ascii="Arial" w:hAnsi="Arial" w:cs="Arial"/>
        </w:rPr>
        <w:t>ion</w:t>
      </w:r>
      <w:r w:rsidR="002D7221">
        <w:rPr>
          <w:rFonts w:ascii="Arial" w:hAnsi="Arial" w:cs="Arial"/>
        </w:rPr>
        <w:t xml:space="preserve"> by SM indicating </w:t>
      </w:r>
      <w:r>
        <w:rPr>
          <w:rFonts w:ascii="Arial" w:hAnsi="Arial" w:cs="Arial"/>
        </w:rPr>
        <w:t>reason for request.</w:t>
      </w:r>
    </w:p>
    <w:p w14:paraId="3C0CF32F" w14:textId="735BB62A" w:rsidR="002D7221" w:rsidRPr="002D7221" w:rsidRDefault="002D7221" w:rsidP="002D7221">
      <w:pPr>
        <w:pStyle w:val="ListParagraph"/>
        <w:numPr>
          <w:ilvl w:val="2"/>
          <w:numId w:val="2"/>
        </w:numPr>
        <w:spacing w:after="0" w:line="240" w:lineRule="auto"/>
        <w:rPr>
          <w:rFonts w:ascii="Arial" w:hAnsi="Arial" w:cs="Arial"/>
          <w:b/>
          <w:bCs/>
        </w:rPr>
      </w:pPr>
      <w:r>
        <w:rPr>
          <w:rFonts w:ascii="Arial" w:hAnsi="Arial" w:cs="Arial"/>
        </w:rPr>
        <w:t xml:space="preserve">If </w:t>
      </w:r>
      <w:r w:rsidR="000B7B50">
        <w:rPr>
          <w:rFonts w:ascii="Arial" w:hAnsi="Arial" w:cs="Arial"/>
        </w:rPr>
        <w:t>needed</w:t>
      </w:r>
      <w:r>
        <w:rPr>
          <w:rFonts w:ascii="Arial" w:hAnsi="Arial" w:cs="Arial"/>
        </w:rPr>
        <w:t xml:space="preserve">, </w:t>
      </w:r>
      <w:r w:rsidR="000B7B50">
        <w:rPr>
          <w:rFonts w:ascii="Arial" w:hAnsi="Arial" w:cs="Arial"/>
        </w:rPr>
        <w:t>clearly outline</w:t>
      </w:r>
      <w:r>
        <w:rPr>
          <w:rFonts w:ascii="Arial" w:hAnsi="Arial" w:cs="Arial"/>
        </w:rPr>
        <w:t xml:space="preserve"> </w:t>
      </w:r>
      <w:r w:rsidR="000B7B50">
        <w:rPr>
          <w:rFonts w:ascii="Arial" w:hAnsi="Arial" w:cs="Arial"/>
        </w:rPr>
        <w:t>current adverse impact to family or how move will impact.</w:t>
      </w:r>
    </w:p>
    <w:p w14:paraId="5B7DE8A8" w14:textId="7D42BCE4" w:rsidR="002D7221" w:rsidRPr="002D7221" w:rsidRDefault="002D7221" w:rsidP="002D7221">
      <w:pPr>
        <w:pStyle w:val="ListParagraph"/>
        <w:numPr>
          <w:ilvl w:val="0"/>
          <w:numId w:val="2"/>
        </w:numPr>
        <w:spacing w:after="0" w:line="240" w:lineRule="auto"/>
        <w:rPr>
          <w:rFonts w:ascii="Arial" w:hAnsi="Arial" w:cs="Arial"/>
          <w:b/>
          <w:bCs/>
        </w:rPr>
      </w:pPr>
      <w:r>
        <w:rPr>
          <w:rFonts w:ascii="Arial" w:hAnsi="Arial" w:cs="Arial"/>
        </w:rPr>
        <w:t>SM needs to be prepared with 3 alternate Duty Station locations to request</w:t>
      </w:r>
    </w:p>
    <w:p w14:paraId="5A2C6909" w14:textId="6406D565" w:rsidR="002D7221" w:rsidRPr="002D7221" w:rsidRDefault="002D7221" w:rsidP="002D7221">
      <w:pPr>
        <w:pStyle w:val="ListParagraph"/>
        <w:numPr>
          <w:ilvl w:val="1"/>
          <w:numId w:val="2"/>
        </w:numPr>
        <w:spacing w:after="0" w:line="240" w:lineRule="auto"/>
        <w:rPr>
          <w:rFonts w:ascii="Arial" w:hAnsi="Arial" w:cs="Arial"/>
          <w:b/>
          <w:bCs/>
        </w:rPr>
      </w:pPr>
      <w:r>
        <w:rPr>
          <w:rFonts w:ascii="Arial" w:hAnsi="Arial" w:cs="Arial"/>
        </w:rPr>
        <w:t>Must have availability with MOS, needs of Army considered first.</w:t>
      </w:r>
    </w:p>
    <w:p w14:paraId="34AA2DDA" w14:textId="5FCE7C58" w:rsidR="007548AE" w:rsidRPr="002D7221" w:rsidRDefault="002D7221" w:rsidP="002D7221">
      <w:pPr>
        <w:pStyle w:val="ListParagraph"/>
        <w:numPr>
          <w:ilvl w:val="1"/>
          <w:numId w:val="2"/>
        </w:numPr>
        <w:spacing w:after="0" w:line="240" w:lineRule="auto"/>
        <w:jc w:val="center"/>
        <w:rPr>
          <w:rFonts w:ascii="Arial" w:hAnsi="Arial" w:cs="Arial"/>
        </w:rPr>
      </w:pPr>
      <w:r w:rsidRPr="002D7221">
        <w:rPr>
          <w:rFonts w:ascii="Arial" w:hAnsi="Arial" w:cs="Arial"/>
        </w:rPr>
        <w:t>Best to discuss options with Branch, Command, and EFMP FS</w:t>
      </w:r>
    </w:p>
    <w:sectPr w:rsidR="007548AE" w:rsidRPr="002D7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A69DB"/>
    <w:multiLevelType w:val="hybridMultilevel"/>
    <w:tmpl w:val="8AD478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7542"/>
    <w:multiLevelType w:val="hybridMultilevel"/>
    <w:tmpl w:val="8E165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252123">
    <w:abstractNumId w:val="1"/>
  </w:num>
  <w:num w:numId="2" w16cid:durableId="171974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AE"/>
    <w:rsid w:val="000B7B50"/>
    <w:rsid w:val="001E1C63"/>
    <w:rsid w:val="002D7221"/>
    <w:rsid w:val="003820CC"/>
    <w:rsid w:val="005E10CB"/>
    <w:rsid w:val="007548AE"/>
    <w:rsid w:val="00AF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33B5"/>
  <w15:chartTrackingRefBased/>
  <w15:docId w15:val="{D7513674-9E90-4B94-B979-BB22B8F5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8AE"/>
    <w:rPr>
      <w:rFonts w:eastAsiaTheme="majorEastAsia" w:cstheme="majorBidi"/>
      <w:color w:val="272727" w:themeColor="text1" w:themeTint="D8"/>
    </w:rPr>
  </w:style>
  <w:style w:type="paragraph" w:styleId="Title">
    <w:name w:val="Title"/>
    <w:basedOn w:val="Normal"/>
    <w:next w:val="Normal"/>
    <w:link w:val="TitleChar"/>
    <w:uiPriority w:val="10"/>
    <w:qFormat/>
    <w:rsid w:val="00754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8AE"/>
    <w:pPr>
      <w:spacing w:before="160"/>
      <w:jc w:val="center"/>
    </w:pPr>
    <w:rPr>
      <w:i/>
      <w:iCs/>
      <w:color w:val="404040" w:themeColor="text1" w:themeTint="BF"/>
    </w:rPr>
  </w:style>
  <w:style w:type="character" w:customStyle="1" w:styleId="QuoteChar">
    <w:name w:val="Quote Char"/>
    <w:basedOn w:val="DefaultParagraphFont"/>
    <w:link w:val="Quote"/>
    <w:uiPriority w:val="29"/>
    <w:rsid w:val="007548AE"/>
    <w:rPr>
      <w:i/>
      <w:iCs/>
      <w:color w:val="404040" w:themeColor="text1" w:themeTint="BF"/>
    </w:rPr>
  </w:style>
  <w:style w:type="paragraph" w:styleId="ListParagraph">
    <w:name w:val="List Paragraph"/>
    <w:basedOn w:val="Normal"/>
    <w:uiPriority w:val="34"/>
    <w:qFormat/>
    <w:rsid w:val="007548AE"/>
    <w:pPr>
      <w:ind w:left="720"/>
      <w:contextualSpacing/>
    </w:pPr>
  </w:style>
  <w:style w:type="character" w:styleId="IntenseEmphasis">
    <w:name w:val="Intense Emphasis"/>
    <w:basedOn w:val="DefaultParagraphFont"/>
    <w:uiPriority w:val="21"/>
    <w:qFormat/>
    <w:rsid w:val="007548AE"/>
    <w:rPr>
      <w:i/>
      <w:iCs/>
      <w:color w:val="0F4761" w:themeColor="accent1" w:themeShade="BF"/>
    </w:rPr>
  </w:style>
  <w:style w:type="paragraph" w:styleId="IntenseQuote">
    <w:name w:val="Intense Quote"/>
    <w:basedOn w:val="Normal"/>
    <w:next w:val="Normal"/>
    <w:link w:val="IntenseQuoteChar"/>
    <w:uiPriority w:val="30"/>
    <w:qFormat/>
    <w:rsid w:val="00754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8AE"/>
    <w:rPr>
      <w:i/>
      <w:iCs/>
      <w:color w:val="0F4761" w:themeColor="accent1" w:themeShade="BF"/>
    </w:rPr>
  </w:style>
  <w:style w:type="character" w:styleId="IntenseReference">
    <w:name w:val="Intense Reference"/>
    <w:basedOn w:val="DefaultParagraphFont"/>
    <w:uiPriority w:val="32"/>
    <w:qFormat/>
    <w:rsid w:val="007548AE"/>
    <w:rPr>
      <w:b/>
      <w:bCs/>
      <w:smallCaps/>
      <w:color w:val="0F4761" w:themeColor="accent1" w:themeShade="BF"/>
      <w:spacing w:val="5"/>
    </w:rPr>
  </w:style>
  <w:style w:type="character" w:styleId="Hyperlink">
    <w:name w:val="Hyperlink"/>
    <w:basedOn w:val="DefaultParagraphFont"/>
    <w:uiPriority w:val="99"/>
    <w:unhideWhenUsed/>
    <w:rsid w:val="00AF1F7C"/>
    <w:rPr>
      <w:color w:val="467886" w:themeColor="hyperlink"/>
      <w:u w:val="single"/>
    </w:rPr>
  </w:style>
  <w:style w:type="character" w:styleId="UnresolvedMention">
    <w:name w:val="Unresolved Mention"/>
    <w:basedOn w:val="DefaultParagraphFont"/>
    <w:uiPriority w:val="99"/>
    <w:semiHidden/>
    <w:unhideWhenUsed/>
    <w:rsid w:val="00AF1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fmp.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278</Words>
  <Characters>1711</Characters>
  <Application>Microsoft Office Word</Application>
  <DocSecurity>0</DocSecurity>
  <Lines>142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Christina L (Chris) CIV USARMY ID-READINESS (USA)</dc:creator>
  <cp:keywords/>
  <dc:description/>
  <cp:lastModifiedBy>Barrett, Christina L (Chris) CIV USARMY ID-READINESS (USA)</cp:lastModifiedBy>
  <cp:revision>1</cp:revision>
  <dcterms:created xsi:type="dcterms:W3CDTF">2025-04-15T18:00:00Z</dcterms:created>
  <dcterms:modified xsi:type="dcterms:W3CDTF">2025-04-15T18:33:00Z</dcterms:modified>
</cp:coreProperties>
</file>